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C646AE" w:rsidP="008E2D4C">
                    <w:pPr>
                      <w:pStyle w:val="NoSpacing"/>
                      <w:jc w:val="center"/>
                      <w:rPr>
                        <w:rFonts w:asciiTheme="majorHAnsi" w:eastAsiaTheme="majorEastAsia" w:hAnsiTheme="majorHAnsi" w:cstheme="majorBidi"/>
                        <w:color w:val="FF0000"/>
                        <w:sz w:val="28"/>
                        <w:szCs w:val="28"/>
                      </w:rPr>
                    </w:pPr>
                    <w:r w:rsidRPr="008E2D4C">
                      <w:rPr>
                        <w:rFonts w:asciiTheme="majorHAnsi" w:eastAsiaTheme="majorEastAsia" w:hAnsiTheme="majorHAnsi" w:cstheme="majorBidi"/>
                        <w:color w:val="000000" w:themeColor="text1"/>
                        <w:sz w:val="56"/>
                        <w:szCs w:val="56"/>
                      </w:rPr>
                      <w:t xml:space="preserve">Traumatic Brain Injury and </w:t>
                    </w:r>
                    <w:r w:rsidR="008E2D4C" w:rsidRPr="008E2D4C">
                      <w:rPr>
                        <w:rFonts w:asciiTheme="majorHAnsi" w:eastAsiaTheme="majorEastAsia" w:hAnsiTheme="majorHAnsi" w:cstheme="majorBidi"/>
                        <w:color w:val="000000" w:themeColor="text1"/>
                        <w:sz w:val="56"/>
                        <w:szCs w:val="56"/>
                      </w:rPr>
                      <w:t>Behavior Issues</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747F17">
                    <w:pPr>
                      <w:pStyle w:val="NoSpacing"/>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656954" w:rsidP="006939F7">
          <w:pPr>
            <w:spacing w:line="276" w:lineRule="auto"/>
            <w:rPr>
              <w:rFonts w:ascii="Palatino Linotype" w:hAnsi="Palatino Linotype"/>
              <w:color w:val="FF0000"/>
              <w:sz w:val="28"/>
              <w:szCs w:val="28"/>
            </w:rPr>
          </w:pPr>
        </w:p>
      </w:sdtContent>
    </w:sdt>
    <w:p w:rsidR="009361AE" w:rsidRPr="00C94DCE" w:rsidRDefault="009361AE" w:rsidP="006939F7">
      <w:pPr>
        <w:spacing w:line="276" w:lineRule="auto"/>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lastRenderedPageBreak/>
        <w:t>Training Title:</w:t>
      </w:r>
      <w:r w:rsidRPr="00C94DCE">
        <w:rPr>
          <w:rFonts w:ascii="Palatino Linotype" w:hAnsi="Palatino Linotype"/>
          <w:color w:val="000000" w:themeColor="text1"/>
          <w:sz w:val="28"/>
          <w:szCs w:val="28"/>
        </w:rPr>
        <w:t xml:space="preserve">   </w:t>
      </w:r>
    </w:p>
    <w:p w:rsidR="00C646AE" w:rsidRPr="008E2D4C" w:rsidRDefault="00C646AE" w:rsidP="00C646AE">
      <w:pPr>
        <w:rPr>
          <w:rFonts w:ascii="Palatino Linotype" w:hAnsi="Palatino Linotype"/>
          <w:color w:val="000000" w:themeColor="text1"/>
          <w:sz w:val="28"/>
          <w:szCs w:val="28"/>
        </w:rPr>
      </w:pPr>
      <w:r w:rsidRPr="008E2D4C">
        <w:rPr>
          <w:rFonts w:ascii="Palatino Linotype" w:hAnsi="Palatino Linotype"/>
          <w:color w:val="000000" w:themeColor="text1"/>
          <w:sz w:val="28"/>
          <w:szCs w:val="28"/>
        </w:rPr>
        <w:t>Tr</w:t>
      </w:r>
      <w:r w:rsidR="008E2D4C" w:rsidRPr="008E2D4C">
        <w:rPr>
          <w:rFonts w:ascii="Palatino Linotype" w:hAnsi="Palatino Linotype"/>
          <w:color w:val="000000" w:themeColor="text1"/>
          <w:sz w:val="28"/>
          <w:szCs w:val="28"/>
        </w:rPr>
        <w:t>aumatic Brain Injury and Behavior Issues</w:t>
      </w: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501B58" w:rsidRPr="00DF1C23" w:rsidRDefault="00501B58" w:rsidP="00501B58">
      <w:pPr>
        <w:rPr>
          <w:rFonts w:ascii="Palatino Linotype" w:hAnsi="Palatino Linotype"/>
          <w:color w:val="000000" w:themeColor="text1"/>
          <w:sz w:val="26"/>
          <w:szCs w:val="26"/>
          <w:highlight w:val="yellow"/>
        </w:rPr>
      </w:pPr>
      <w:r w:rsidRPr="00DF1C23">
        <w:rPr>
          <w:rFonts w:ascii="Palatino Linotype" w:hAnsi="Palatino Linotype"/>
          <w:color w:val="000000" w:themeColor="text1"/>
          <w:sz w:val="26"/>
          <w:szCs w:val="26"/>
        </w:rPr>
        <w:t xml:space="preserve">This presentation </w:t>
      </w:r>
      <w:r w:rsidR="00C76191" w:rsidRPr="00DF1C23">
        <w:rPr>
          <w:rFonts w:ascii="Palatino Linotype" w:hAnsi="Palatino Linotype"/>
          <w:color w:val="000000" w:themeColor="text1"/>
          <w:sz w:val="26"/>
          <w:szCs w:val="26"/>
        </w:rPr>
        <w:t>describes</w:t>
      </w:r>
      <w:r w:rsidRPr="00DF1C23">
        <w:rPr>
          <w:rFonts w:ascii="Palatino Linotype" w:hAnsi="Palatino Linotype"/>
          <w:color w:val="000000" w:themeColor="text1"/>
          <w:sz w:val="26"/>
          <w:szCs w:val="26"/>
        </w:rPr>
        <w:t xml:space="preserve"> </w:t>
      </w:r>
      <w:r w:rsidR="00C76191" w:rsidRPr="00DF1C23">
        <w:rPr>
          <w:rFonts w:ascii="Palatino Linotype" w:hAnsi="Palatino Linotype"/>
          <w:color w:val="000000" w:themeColor="text1"/>
          <w:sz w:val="26"/>
          <w:szCs w:val="26"/>
        </w:rPr>
        <w:t>behavioral issues related</w:t>
      </w:r>
      <w:r w:rsidRPr="00DF1C23">
        <w:rPr>
          <w:rFonts w:ascii="Palatino Linotype" w:hAnsi="Palatino Linotype"/>
          <w:color w:val="000000" w:themeColor="text1"/>
          <w:sz w:val="26"/>
          <w:szCs w:val="26"/>
        </w:rPr>
        <w:t xml:space="preserve"> to traumatic brain injury</w:t>
      </w:r>
      <w:r w:rsidRPr="00DF1C23">
        <w:rPr>
          <w:rFonts w:ascii="Palatino Linotype" w:hAnsi="Palatino Linotype"/>
          <w:color w:val="000000" w:themeColor="text1"/>
          <w:sz w:val="26"/>
          <w:szCs w:val="26"/>
        </w:rPr>
        <w:t xml:space="preserve">. </w:t>
      </w:r>
      <w:r w:rsidRPr="00DF1C23">
        <w:rPr>
          <w:rFonts w:ascii="Palatino Linotype" w:hAnsi="Palatino Linotype"/>
          <w:sz w:val="26"/>
          <w:szCs w:val="26"/>
        </w:rPr>
        <w:t>A general overview introduces the audience to basic definitions, levels of severity, incidence, causes, risk factors, and effects of traumatic brain injury.</w:t>
      </w:r>
      <w:r w:rsidRPr="00DF1C23">
        <w:rPr>
          <w:rFonts w:ascii="Palatino Linotype" w:hAnsi="Palatino Linotype"/>
          <w:color w:val="000000" w:themeColor="text1"/>
          <w:sz w:val="26"/>
          <w:szCs w:val="26"/>
        </w:rPr>
        <w:t xml:space="preserve"> </w:t>
      </w:r>
      <w:r w:rsidR="00C76191" w:rsidRPr="00DF1C23">
        <w:rPr>
          <w:rFonts w:ascii="Palatino Linotype" w:hAnsi="Palatino Linotype"/>
          <w:color w:val="000000" w:themeColor="text1"/>
          <w:sz w:val="26"/>
          <w:szCs w:val="26"/>
        </w:rPr>
        <w:t>Basics of behavior, causes and factors of behavior problems after traumatic brain injury, and suggestions on managing the behavior of an individual with traumatic brain injury are discussed. An explanation of professionals who can evaluate the behavior of individuals with traumatic brain injury is included.</w:t>
      </w:r>
      <w:r w:rsidRPr="00DF1C23">
        <w:rPr>
          <w:rFonts w:ascii="Palatino Linotype" w:hAnsi="Palatino Linotype"/>
          <w:color w:val="000000" w:themeColor="text1"/>
          <w:sz w:val="26"/>
          <w:szCs w:val="26"/>
        </w:rPr>
        <w:t xml:space="preserve"> </w:t>
      </w:r>
      <w:r w:rsidR="00DF1C23">
        <w:rPr>
          <w:rFonts w:ascii="Palatino Linotype" w:hAnsi="Palatino Linotype"/>
          <w:color w:val="000000" w:themeColor="text1"/>
          <w:sz w:val="26"/>
          <w:szCs w:val="26"/>
        </w:rPr>
        <w:t>The a</w:t>
      </w:r>
      <w:r w:rsidRPr="00DF1C23">
        <w:rPr>
          <w:rFonts w:ascii="Palatino Linotype" w:hAnsi="Palatino Linotype"/>
          <w:sz w:val="26"/>
          <w:szCs w:val="26"/>
        </w:rPr>
        <w:t xml:space="preserve">udience will receive state-wide and national resources for traumatic brain injury, as well as specific resources related to </w:t>
      </w:r>
      <w:r w:rsidR="00C76191" w:rsidRPr="00DF1C23">
        <w:rPr>
          <w:rFonts w:ascii="Palatino Linotype" w:hAnsi="Palatino Linotype"/>
          <w:sz w:val="26"/>
          <w:szCs w:val="26"/>
        </w:rPr>
        <w:t>behavioral issues and traumatic brain injury</w:t>
      </w:r>
      <w:r w:rsidRPr="00DF1C23">
        <w:rPr>
          <w:rFonts w:ascii="Palatino Linotype" w:hAnsi="Palatino Linotype"/>
          <w:sz w:val="26"/>
          <w:szCs w:val="26"/>
        </w:rPr>
        <w:t xml:space="preserve">. </w:t>
      </w:r>
    </w:p>
    <w:p w:rsidR="009361AE" w:rsidRPr="00C94DCE" w:rsidRDefault="009361AE"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Training Objectives: </w:t>
      </w:r>
    </w:p>
    <w:p w:rsidR="007F173B" w:rsidRPr="007F173B" w:rsidRDefault="007F173B" w:rsidP="00501B58">
      <w:pPr>
        <w:pStyle w:val="ListParagraph"/>
        <w:widowControl/>
        <w:numPr>
          <w:ilvl w:val="0"/>
          <w:numId w:val="8"/>
        </w:numPr>
        <w:spacing w:after="200" w:line="276" w:lineRule="auto"/>
        <w:rPr>
          <w:rFonts w:ascii="Palatino Linotype" w:hAnsi="Palatino Linotype"/>
          <w:sz w:val="28"/>
          <w:szCs w:val="28"/>
        </w:rPr>
      </w:pPr>
      <w:r w:rsidRPr="007F173B">
        <w:rPr>
          <w:rFonts w:ascii="Palatino Linotype" w:hAnsi="Palatino Linotype"/>
          <w:sz w:val="28"/>
          <w:szCs w:val="28"/>
        </w:rPr>
        <w:t>Participants will be provided with an explanation of traumatic brain injury, as well as causes, effects, risk factors, mechanism, and prevalence of traumatic brain injury.</w:t>
      </w:r>
    </w:p>
    <w:p w:rsidR="00501B58" w:rsidRDefault="007F173B" w:rsidP="00501B58">
      <w:pPr>
        <w:pStyle w:val="ListParagraph"/>
        <w:widowControl/>
        <w:numPr>
          <w:ilvl w:val="0"/>
          <w:numId w:val="8"/>
        </w:numPr>
        <w:spacing w:after="200" w:line="276" w:lineRule="auto"/>
        <w:rPr>
          <w:rFonts w:ascii="Palatino Linotype" w:hAnsi="Palatino Linotype"/>
          <w:sz w:val="28"/>
          <w:szCs w:val="28"/>
        </w:rPr>
      </w:pPr>
      <w:r w:rsidRPr="00501B58">
        <w:rPr>
          <w:rFonts w:ascii="Palatino Linotype" w:hAnsi="Palatino Linotype"/>
          <w:sz w:val="28"/>
          <w:szCs w:val="28"/>
        </w:rPr>
        <w:t>Participants will be familiarized with the basics of behavior.</w:t>
      </w:r>
    </w:p>
    <w:p w:rsidR="00C646AE" w:rsidRPr="00501B58" w:rsidRDefault="00DF1C23" w:rsidP="00501B58">
      <w:pPr>
        <w:pStyle w:val="ListParagraph"/>
        <w:widowControl/>
        <w:numPr>
          <w:ilvl w:val="0"/>
          <w:numId w:val="8"/>
        </w:numPr>
        <w:spacing w:after="200" w:line="276" w:lineRule="auto"/>
        <w:rPr>
          <w:rFonts w:ascii="Palatino Linotype" w:hAnsi="Palatino Linotype"/>
          <w:sz w:val="28"/>
          <w:szCs w:val="28"/>
        </w:rPr>
      </w:pPr>
      <w:r>
        <w:rPr>
          <w:rFonts w:ascii="Palatino Linotype" w:hAnsi="Palatino Linotype"/>
          <w:sz w:val="28"/>
          <w:szCs w:val="28"/>
        </w:rPr>
        <w:t xml:space="preserve">Participants will understand </w:t>
      </w:r>
      <w:r w:rsidR="00501B58" w:rsidRPr="00501B58">
        <w:rPr>
          <w:rFonts w:ascii="Palatino Linotype" w:hAnsi="Palatino Linotype"/>
          <w:sz w:val="28"/>
          <w:szCs w:val="28"/>
        </w:rPr>
        <w:t>causes and factors of behavior following a TBI through explanation and examples.</w:t>
      </w:r>
    </w:p>
    <w:p w:rsidR="00501B58" w:rsidRPr="00501B58" w:rsidRDefault="00501B58" w:rsidP="00501B58">
      <w:pPr>
        <w:pStyle w:val="ListParagraph"/>
        <w:widowControl/>
        <w:numPr>
          <w:ilvl w:val="0"/>
          <w:numId w:val="8"/>
        </w:numPr>
        <w:spacing w:after="200" w:line="276" w:lineRule="auto"/>
        <w:rPr>
          <w:rFonts w:ascii="Palatino Linotype" w:hAnsi="Palatino Linotype"/>
          <w:sz w:val="28"/>
          <w:szCs w:val="28"/>
        </w:rPr>
      </w:pPr>
      <w:r w:rsidRPr="00501B58">
        <w:rPr>
          <w:rFonts w:ascii="Palatino Linotype" w:hAnsi="Palatino Linotype"/>
          <w:sz w:val="28"/>
          <w:szCs w:val="28"/>
        </w:rPr>
        <w:t xml:space="preserve">Participants will be provided </w:t>
      </w:r>
      <w:r w:rsidR="00DF1C23" w:rsidRPr="00501B58">
        <w:rPr>
          <w:rFonts w:ascii="Palatino Linotype" w:hAnsi="Palatino Linotype"/>
          <w:sz w:val="28"/>
          <w:szCs w:val="28"/>
        </w:rPr>
        <w:t>with</w:t>
      </w:r>
      <w:r w:rsidR="00DF1C23">
        <w:rPr>
          <w:rFonts w:ascii="Palatino Linotype" w:hAnsi="Palatino Linotype"/>
          <w:sz w:val="28"/>
          <w:szCs w:val="28"/>
        </w:rPr>
        <w:t xml:space="preserve"> </w:t>
      </w:r>
      <w:r w:rsidR="00DF1C23" w:rsidRPr="00501B58">
        <w:rPr>
          <w:rFonts w:ascii="Palatino Linotype" w:hAnsi="Palatino Linotype"/>
          <w:sz w:val="28"/>
          <w:szCs w:val="28"/>
        </w:rPr>
        <w:t>a</w:t>
      </w:r>
      <w:r w:rsidR="00DF1C23">
        <w:rPr>
          <w:rFonts w:ascii="Palatino Linotype" w:hAnsi="Palatino Linotype"/>
          <w:sz w:val="28"/>
          <w:szCs w:val="28"/>
        </w:rPr>
        <w:t xml:space="preserve"> list of behaviors that commonly occur after a traumatic brain injury</w:t>
      </w:r>
      <w:r w:rsidR="00DF1C23">
        <w:rPr>
          <w:rFonts w:ascii="Palatino Linotype" w:hAnsi="Palatino Linotype"/>
          <w:sz w:val="28"/>
          <w:szCs w:val="28"/>
        </w:rPr>
        <w:t xml:space="preserve"> a</w:t>
      </w:r>
      <w:bookmarkStart w:id="0" w:name="_GoBack"/>
      <w:bookmarkEnd w:id="0"/>
      <w:r w:rsidR="00DF1C23">
        <w:rPr>
          <w:rFonts w:ascii="Palatino Linotype" w:hAnsi="Palatino Linotype"/>
          <w:sz w:val="28"/>
          <w:szCs w:val="28"/>
        </w:rPr>
        <w:t xml:space="preserve">nd </w:t>
      </w:r>
      <w:r w:rsidR="00DF1C23" w:rsidRPr="00501B58">
        <w:rPr>
          <w:rFonts w:ascii="Palatino Linotype" w:hAnsi="Palatino Linotype"/>
          <w:sz w:val="28"/>
          <w:szCs w:val="28"/>
        </w:rPr>
        <w:t>suggestions</w:t>
      </w:r>
      <w:r w:rsidRPr="00501B58">
        <w:rPr>
          <w:rFonts w:ascii="Palatino Linotype" w:hAnsi="Palatino Linotype"/>
          <w:sz w:val="28"/>
          <w:szCs w:val="28"/>
        </w:rPr>
        <w:t xml:space="preserve"> on managing </w:t>
      </w:r>
      <w:r w:rsidR="00DF1C23">
        <w:rPr>
          <w:rFonts w:ascii="Palatino Linotype" w:hAnsi="Palatino Linotype"/>
          <w:sz w:val="28"/>
          <w:szCs w:val="28"/>
        </w:rPr>
        <w:t xml:space="preserve">such </w:t>
      </w:r>
      <w:r w:rsidRPr="00501B58">
        <w:rPr>
          <w:rFonts w:ascii="Palatino Linotype" w:hAnsi="Palatino Linotype"/>
          <w:sz w:val="28"/>
          <w:szCs w:val="28"/>
        </w:rPr>
        <w:t xml:space="preserve">behavior. </w:t>
      </w:r>
    </w:p>
    <w:p w:rsidR="00C646AE" w:rsidRPr="00501B58" w:rsidRDefault="00C646AE" w:rsidP="00501B58">
      <w:pPr>
        <w:pStyle w:val="ListParagraph"/>
        <w:widowControl/>
        <w:numPr>
          <w:ilvl w:val="0"/>
          <w:numId w:val="8"/>
        </w:numPr>
        <w:spacing w:after="200" w:line="276" w:lineRule="auto"/>
        <w:rPr>
          <w:rFonts w:ascii="Palatino Linotype" w:hAnsi="Palatino Linotype"/>
          <w:sz w:val="28"/>
          <w:szCs w:val="28"/>
        </w:rPr>
      </w:pPr>
      <w:r w:rsidRPr="00501B58">
        <w:rPr>
          <w:rFonts w:ascii="Palatino Linotype" w:hAnsi="Palatino Linotype"/>
          <w:sz w:val="28"/>
          <w:szCs w:val="28"/>
        </w:rPr>
        <w:t>Participants will be</w:t>
      </w:r>
      <w:r w:rsidR="00501B58" w:rsidRPr="00501B58">
        <w:rPr>
          <w:rFonts w:ascii="Palatino Linotype" w:hAnsi="Palatino Linotype"/>
          <w:sz w:val="28"/>
          <w:szCs w:val="28"/>
        </w:rPr>
        <w:t xml:space="preserve"> introduced to the types of professionals that are trained in assisting with behavior issues of someone with a traumatic brain injury.</w:t>
      </w:r>
    </w:p>
    <w:p w:rsidR="007F173B" w:rsidRPr="00501B58" w:rsidRDefault="007F173B" w:rsidP="00501B58">
      <w:pPr>
        <w:pStyle w:val="ListParagraph"/>
        <w:widowControl/>
        <w:numPr>
          <w:ilvl w:val="0"/>
          <w:numId w:val="8"/>
        </w:numPr>
        <w:spacing w:after="200" w:line="276" w:lineRule="auto"/>
        <w:rPr>
          <w:rFonts w:ascii="Palatino Linotype" w:hAnsi="Palatino Linotype"/>
          <w:sz w:val="28"/>
          <w:szCs w:val="28"/>
        </w:rPr>
      </w:pPr>
      <w:r w:rsidRPr="00501B58">
        <w:rPr>
          <w:rFonts w:ascii="Palatino Linotype" w:hAnsi="Palatino Linotype"/>
          <w:sz w:val="28"/>
          <w:szCs w:val="28"/>
        </w:rPr>
        <w:t xml:space="preserve">Participants will be given information on accessing the resources available in Alabama for persons surviving brain injury and their </w:t>
      </w:r>
      <w:r w:rsidR="00DF1C23">
        <w:rPr>
          <w:rFonts w:ascii="Palatino Linotype" w:hAnsi="Palatino Linotype"/>
          <w:sz w:val="28"/>
          <w:szCs w:val="28"/>
        </w:rPr>
        <w:t xml:space="preserve">caregivers, as well as resources specific to </w:t>
      </w:r>
      <w:r w:rsidR="00DF1C23" w:rsidRPr="007F173B">
        <w:rPr>
          <w:rFonts w:ascii="Palatino Linotype" w:hAnsi="Palatino Linotype"/>
          <w:sz w:val="28"/>
          <w:szCs w:val="24"/>
        </w:rPr>
        <w:t>behavioral issues and brain injury</w:t>
      </w:r>
      <w:r w:rsidR="00DF1C23">
        <w:rPr>
          <w:rFonts w:ascii="Palatino Linotype" w:hAnsi="Palatino Linotype"/>
          <w:sz w:val="28"/>
          <w:szCs w:val="24"/>
        </w:rPr>
        <w:t>.</w:t>
      </w:r>
    </w:p>
    <w:p w:rsidR="006939F7" w:rsidRPr="008E2D4C" w:rsidRDefault="00CD53BF" w:rsidP="009361AE">
      <w:pPr>
        <w:rPr>
          <w:rFonts w:ascii="Palatino Linotype" w:hAnsi="Palatino Linotype"/>
          <w:b/>
          <w:color w:val="000000" w:themeColor="text1"/>
          <w:sz w:val="28"/>
          <w:szCs w:val="28"/>
          <w:u w:val="single"/>
        </w:rPr>
      </w:pPr>
      <w:r w:rsidRPr="008E2D4C">
        <w:rPr>
          <w:rFonts w:ascii="Palatino Linotype" w:hAnsi="Palatino Linotype"/>
          <w:b/>
          <w:color w:val="000000" w:themeColor="text1"/>
          <w:sz w:val="28"/>
          <w:szCs w:val="28"/>
          <w:u w:val="single"/>
        </w:rPr>
        <w:lastRenderedPageBreak/>
        <w:t>Training Credit:</w:t>
      </w:r>
    </w:p>
    <w:p w:rsidR="009361AE" w:rsidRPr="008E2D4C" w:rsidRDefault="00CD53BF" w:rsidP="002545A7">
      <w:pPr>
        <w:jc w:val="both"/>
        <w:rPr>
          <w:rFonts w:ascii="Palatino Linotype" w:hAnsi="Palatino Linotype"/>
          <w:color w:val="000000" w:themeColor="text1"/>
          <w:sz w:val="26"/>
          <w:szCs w:val="26"/>
        </w:rPr>
      </w:pPr>
      <w:r w:rsidRPr="008E2D4C">
        <w:rPr>
          <w:rFonts w:ascii="Palatino Linotype" w:hAnsi="Palatino Linotype"/>
          <w:color w:val="000000" w:themeColor="text1"/>
          <w:sz w:val="26"/>
          <w:szCs w:val="26"/>
        </w:rPr>
        <w:t xml:space="preserve">Continuing Education Units, or CEUs, are required by many professional </w:t>
      </w:r>
      <w:r w:rsidR="002545A7" w:rsidRPr="008E2D4C">
        <w:rPr>
          <w:rFonts w:ascii="Palatino Linotype" w:hAnsi="Palatino Linotype"/>
          <w:color w:val="000000" w:themeColor="text1"/>
          <w:sz w:val="26"/>
          <w:szCs w:val="26"/>
        </w:rPr>
        <w:t>licensing</w:t>
      </w:r>
      <w:r w:rsidRPr="008E2D4C">
        <w:rPr>
          <w:rFonts w:ascii="Palatino Linotype" w:hAnsi="Palatino Linotype"/>
          <w:color w:val="000000" w:themeColor="text1"/>
          <w:sz w:val="26"/>
          <w:szCs w:val="26"/>
        </w:rPr>
        <w:t xml:space="preserve"> or </w:t>
      </w:r>
      <w:r w:rsidR="002545A7" w:rsidRPr="008E2D4C">
        <w:rPr>
          <w:rFonts w:ascii="Palatino Linotype" w:hAnsi="Palatino Linotype"/>
          <w:color w:val="000000" w:themeColor="text1"/>
          <w:sz w:val="26"/>
          <w:szCs w:val="26"/>
        </w:rPr>
        <w:t>certifying</w:t>
      </w:r>
      <w:r w:rsidRPr="008E2D4C">
        <w:rPr>
          <w:rFonts w:ascii="Palatino Linotype" w:hAnsi="Palatino Linotype"/>
          <w:color w:val="000000" w:themeColor="text1"/>
          <w:sz w:val="26"/>
          <w:szCs w:val="26"/>
        </w:rPr>
        <w:t xml:space="preserve"> bodies.  Therefore they are a valuable commodity to professionals who may be attending </w:t>
      </w:r>
      <w:r w:rsidR="002545A7" w:rsidRPr="008E2D4C">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8E2D4C">
        <w:rPr>
          <w:rFonts w:ascii="Palatino Linotype" w:hAnsi="Palatino Linotype"/>
          <w:b/>
          <w:color w:val="000000" w:themeColor="text1"/>
          <w:sz w:val="26"/>
          <w:szCs w:val="26"/>
        </w:rPr>
        <w:t>CEUs</w:t>
      </w:r>
      <w:r w:rsidR="00BA50F1" w:rsidRPr="008E2D4C">
        <w:rPr>
          <w:rFonts w:ascii="Palatino Linotype" w:hAnsi="Palatino Linotype"/>
          <w:color w:val="000000" w:themeColor="text1"/>
          <w:sz w:val="26"/>
          <w:szCs w:val="26"/>
        </w:rPr>
        <w:t xml:space="preserve"> and </w:t>
      </w:r>
      <w:r w:rsidR="00BA50F1" w:rsidRPr="008E2D4C">
        <w:rPr>
          <w:rFonts w:ascii="Palatino Linotype" w:hAnsi="Palatino Linotype"/>
          <w:b/>
          <w:color w:val="000000" w:themeColor="text1"/>
          <w:sz w:val="26"/>
          <w:szCs w:val="26"/>
        </w:rPr>
        <w:t>Certificates of Attendance</w:t>
      </w:r>
      <w:r w:rsidR="002545A7" w:rsidRPr="008E2D4C">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7F173B" w:rsidRDefault="007F173B" w:rsidP="00C646AE">
      <w:pPr>
        <w:spacing w:after="0"/>
        <w:rPr>
          <w:rFonts w:ascii="Palatino Linotype" w:hAnsi="Palatino Linotype"/>
          <w:sz w:val="28"/>
          <w:szCs w:val="28"/>
        </w:rPr>
      </w:pPr>
      <w:proofErr w:type="gramStart"/>
      <w:r w:rsidRPr="007F173B">
        <w:rPr>
          <w:rFonts w:ascii="Palatino Linotype" w:hAnsi="Palatino Linotype"/>
          <w:sz w:val="28"/>
          <w:szCs w:val="28"/>
        </w:rPr>
        <w:t xml:space="preserve">34 </w:t>
      </w:r>
      <w:r w:rsidR="00C646AE" w:rsidRPr="007F173B">
        <w:rPr>
          <w:rFonts w:ascii="Palatino Linotype" w:hAnsi="Palatino Linotype"/>
          <w:sz w:val="28"/>
          <w:szCs w:val="28"/>
        </w:rPr>
        <w:t xml:space="preserve"> slides</w:t>
      </w:r>
      <w:proofErr w:type="gramEnd"/>
    </w:p>
    <w:p w:rsidR="00C646AE" w:rsidRPr="00253374" w:rsidRDefault="00C646AE" w:rsidP="00C646AE">
      <w:pPr>
        <w:spacing w:after="0"/>
        <w:rPr>
          <w:rFonts w:ascii="Palatino Linotype" w:hAnsi="Palatino Linotype"/>
          <w:sz w:val="28"/>
          <w:szCs w:val="28"/>
        </w:rPr>
      </w:pPr>
      <w:r w:rsidRPr="00C94DCE">
        <w:rPr>
          <w:rFonts w:ascii="Palatino Linotype" w:hAnsi="Palatino Linotype"/>
          <w:color w:val="000000" w:themeColor="text1"/>
          <w:sz w:val="28"/>
          <w:szCs w:val="28"/>
        </w:rPr>
        <w:t>Approximate presentation time</w:t>
      </w:r>
      <w:r w:rsidRPr="00253374">
        <w:rPr>
          <w:rFonts w:ascii="Palatino Linotype" w:hAnsi="Palatino Linotype"/>
          <w:sz w:val="28"/>
          <w:szCs w:val="28"/>
        </w:rPr>
        <w:t>: 25-30 minutes</w:t>
      </w:r>
    </w:p>
    <w:p w:rsidR="00C646AE" w:rsidRPr="00253374" w:rsidRDefault="00C646AE" w:rsidP="00C646AE">
      <w:pPr>
        <w:spacing w:after="0"/>
        <w:rPr>
          <w:rFonts w:ascii="Palatino Linotype" w:hAnsi="Palatino Linotype"/>
          <w:sz w:val="28"/>
          <w:szCs w:val="28"/>
        </w:rPr>
      </w:pPr>
      <w:r w:rsidRPr="00253374">
        <w:rPr>
          <w:rFonts w:ascii="Palatino Linotype" w:hAnsi="Palatino Linotype"/>
          <w:sz w:val="28"/>
          <w:szCs w:val="28"/>
        </w:rPr>
        <w:t xml:space="preserve">Presentation contains: </w:t>
      </w:r>
      <w:r w:rsidR="00253374" w:rsidRPr="00253374">
        <w:rPr>
          <w:rFonts w:ascii="Palatino Linotype" w:hAnsi="Palatino Linotype"/>
          <w:sz w:val="28"/>
          <w:szCs w:val="28"/>
        </w:rPr>
        <w:t xml:space="preserve">Visual only </w:t>
      </w:r>
      <w:r w:rsidR="00DF1C23" w:rsidRPr="00253374">
        <w:rPr>
          <w:rFonts w:ascii="Palatino Linotype" w:hAnsi="Palatino Linotype"/>
          <w:sz w:val="28"/>
          <w:szCs w:val="28"/>
        </w:rPr>
        <w:t>with notes</w:t>
      </w:r>
      <w:r w:rsidRPr="00253374">
        <w:rPr>
          <w:rFonts w:ascii="Palatino Linotype" w:hAnsi="Palatino Linotype"/>
          <w:sz w:val="28"/>
          <w:szCs w:val="28"/>
        </w:rPr>
        <w:t xml:space="preserve"> throughout.</w:t>
      </w:r>
    </w:p>
    <w:p w:rsidR="009361AE" w:rsidRPr="00C94DCE" w:rsidRDefault="00253374" w:rsidP="009361AE">
      <w:pPr>
        <w:rPr>
          <w:rFonts w:ascii="Palatino Linotype" w:hAnsi="Palatino Linotype"/>
          <w:color w:val="FF0000"/>
          <w:sz w:val="28"/>
          <w:szCs w:val="28"/>
        </w:rPr>
      </w:pPr>
      <w:r w:rsidRPr="00253374">
        <w:rPr>
          <w:rFonts w:ascii="Palatino Linotype" w:hAnsi="Palatino Linotype"/>
          <w:color w:val="FF0000"/>
          <w:sz w:val="28"/>
          <w:szCs w:val="28"/>
        </w:rPr>
        <w:drawing>
          <wp:inline distT="0" distB="0" distL="0" distR="0" wp14:anchorId="13E7B79D" wp14:editId="3B7BB86F">
            <wp:extent cx="2381250" cy="1785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0" cy="1785938"/>
                    </a:xfrm>
                    <a:prstGeom prst="rect">
                      <a:avLst/>
                    </a:prstGeom>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206952" w:rsidRDefault="00C646AE" w:rsidP="00206952">
      <w:pPr>
        <w:pStyle w:val="Default"/>
        <w:numPr>
          <w:ilvl w:val="0"/>
          <w:numId w:val="5"/>
        </w:numPr>
        <w:rPr>
          <w:rFonts w:ascii="Palatino Linotype" w:hAnsi="Palatino Linotype" w:cs="Times New Roman"/>
          <w:color w:val="auto"/>
        </w:rPr>
      </w:pPr>
      <w:r w:rsidRPr="00206952">
        <w:rPr>
          <w:rFonts w:ascii="Palatino Linotype" w:hAnsi="Palatino Linotype" w:cs="Times New Roman"/>
          <w:color w:val="auto"/>
        </w:rPr>
        <w:t>Handouts for AHIF, ADRS, Outreach and Education Brochure, SAIL</w:t>
      </w:r>
      <w:r w:rsidR="00253374" w:rsidRPr="00206952">
        <w:rPr>
          <w:rFonts w:ascii="Palatino Linotype" w:hAnsi="Palatino Linotype" w:cs="Times New Roman"/>
          <w:color w:val="auto"/>
        </w:rPr>
        <w:t>, CRS</w:t>
      </w:r>
    </w:p>
    <w:p w:rsidR="00253374" w:rsidRPr="00206952" w:rsidRDefault="00C646AE" w:rsidP="00253374">
      <w:pPr>
        <w:pStyle w:val="Default"/>
        <w:rPr>
          <w:rFonts w:ascii="Palatino Linotype" w:hAnsi="Palatino Linotype" w:cs="Times New Roman"/>
          <w:color w:val="auto"/>
        </w:rPr>
      </w:pPr>
      <w:r w:rsidRPr="00206952">
        <w:rPr>
          <w:rFonts w:ascii="Palatino Linotype" w:hAnsi="Palatino Linotype" w:cs="Times New Roman"/>
          <w:color w:val="auto"/>
        </w:rPr>
        <w:t xml:space="preserve"> </w:t>
      </w:r>
    </w:p>
    <w:p w:rsidR="00D173A0" w:rsidRPr="00206952" w:rsidRDefault="00D173A0" w:rsidP="00206952">
      <w:pPr>
        <w:pStyle w:val="Default"/>
        <w:numPr>
          <w:ilvl w:val="0"/>
          <w:numId w:val="5"/>
        </w:numPr>
        <w:rPr>
          <w:rFonts w:ascii="Palatino Linotype" w:hAnsi="Palatino Linotype" w:cs="Times New Roman"/>
          <w:color w:val="auto"/>
        </w:rPr>
      </w:pPr>
      <w:r w:rsidRPr="00206952">
        <w:rPr>
          <w:rFonts w:ascii="Palatino Linotype" w:hAnsi="Palatino Linotype"/>
          <w:color w:val="auto"/>
        </w:rPr>
        <w:t xml:space="preserve">BIAA </w:t>
      </w:r>
      <w:r w:rsidR="00253374" w:rsidRPr="00206952">
        <w:rPr>
          <w:rFonts w:ascii="Palatino Linotype" w:hAnsi="Palatino Linotype"/>
          <w:color w:val="auto"/>
        </w:rPr>
        <w:t>“B</w:t>
      </w:r>
      <w:r w:rsidRPr="00206952">
        <w:rPr>
          <w:rFonts w:ascii="Palatino Linotype" w:hAnsi="Palatino Linotype"/>
          <w:color w:val="auto"/>
        </w:rPr>
        <w:t xml:space="preserve">ehavioral </w:t>
      </w:r>
      <w:r w:rsidR="00253374" w:rsidRPr="00206952">
        <w:rPr>
          <w:rFonts w:ascii="Palatino Linotype" w:hAnsi="Palatino Linotype"/>
          <w:color w:val="auto"/>
        </w:rPr>
        <w:t>C</w:t>
      </w:r>
      <w:r w:rsidRPr="00206952">
        <w:rPr>
          <w:rFonts w:ascii="Palatino Linotype" w:hAnsi="Palatino Linotype"/>
          <w:color w:val="auto"/>
        </w:rPr>
        <w:t xml:space="preserve">hallenges after </w:t>
      </w:r>
      <w:r w:rsidR="00253374" w:rsidRPr="00206952">
        <w:rPr>
          <w:rFonts w:ascii="Palatino Linotype" w:hAnsi="Palatino Linotype"/>
          <w:color w:val="auto"/>
        </w:rPr>
        <w:t>Brain Injury”</w:t>
      </w:r>
      <w:r w:rsidRPr="00206952">
        <w:rPr>
          <w:rFonts w:ascii="Palatino Linotype" w:hAnsi="Palatino Linotype"/>
          <w:color w:val="auto"/>
        </w:rPr>
        <w:t xml:space="preserve"> </w:t>
      </w:r>
      <w:r w:rsidR="00253374" w:rsidRPr="00206952">
        <w:rPr>
          <w:rFonts w:ascii="Palatino Linotype" w:hAnsi="Palatino Linotype"/>
          <w:color w:val="auto"/>
        </w:rPr>
        <w:t>B</w:t>
      </w:r>
      <w:r w:rsidRPr="00206952">
        <w:rPr>
          <w:rFonts w:ascii="Palatino Linotype" w:hAnsi="Palatino Linotype"/>
          <w:color w:val="auto"/>
        </w:rPr>
        <w:t xml:space="preserve">ooklet </w:t>
      </w:r>
    </w:p>
    <w:p w:rsidR="00D173A0" w:rsidRPr="00206952" w:rsidRDefault="00D173A0" w:rsidP="00D173A0">
      <w:pPr>
        <w:rPr>
          <w:rFonts w:ascii="Palatino Linotype" w:hAnsi="Palatino Linotype" w:cs="Arial"/>
          <w:b/>
          <w:bCs/>
          <w:shd w:val="clear" w:color="auto" w:fill="FFFFFF"/>
        </w:rPr>
      </w:pPr>
      <w:r w:rsidRPr="00206952">
        <w:rPr>
          <w:rFonts w:ascii="Palatino Linotype" w:hAnsi="Palatino Linotype"/>
        </w:rPr>
        <w:tab/>
      </w:r>
      <w:proofErr w:type="spellStart"/>
      <w:proofErr w:type="gramStart"/>
      <w:r w:rsidR="00253374" w:rsidRPr="00206952">
        <w:rPr>
          <w:rFonts w:ascii="Palatino Linotype" w:hAnsi="Palatino Linotype"/>
        </w:rPr>
        <w:t>pdf</w:t>
      </w:r>
      <w:proofErr w:type="spellEnd"/>
      <w:proofErr w:type="gramEnd"/>
      <w:r w:rsidR="00253374" w:rsidRPr="00206952">
        <w:rPr>
          <w:rFonts w:ascii="Palatino Linotype" w:hAnsi="Palatino Linotype"/>
        </w:rPr>
        <w:t xml:space="preserve"> link</w:t>
      </w:r>
      <w:r w:rsidR="00253374" w:rsidRPr="00206952">
        <w:rPr>
          <w:rFonts w:ascii="Palatino Linotype" w:hAnsi="Palatino Linotype"/>
        </w:rPr>
        <w:t xml:space="preserve">: </w:t>
      </w:r>
      <w:hyperlink r:id="rId10" w:history="1">
        <w:r w:rsidRPr="00206952">
          <w:rPr>
            <w:rStyle w:val="Hyperlink"/>
            <w:rFonts w:ascii="Palatino Linotype" w:hAnsi="Palatino Linotype" w:cs="Arial"/>
            <w:color w:val="auto"/>
            <w:shd w:val="clear" w:color="auto" w:fill="FFFFFF"/>
          </w:rPr>
          <w:t>biausa.org/_literature_43279/</w:t>
        </w:r>
        <w:r w:rsidRPr="00206952">
          <w:rPr>
            <w:rStyle w:val="Hyperlink"/>
            <w:rFonts w:ascii="Palatino Linotype" w:hAnsi="Palatino Linotype" w:cs="Arial"/>
            <w:bCs/>
            <w:color w:val="auto"/>
            <w:shd w:val="clear" w:color="auto" w:fill="FFFFFF"/>
          </w:rPr>
          <w:t>behavioral</w:t>
        </w:r>
        <w:r w:rsidRPr="00206952">
          <w:rPr>
            <w:rStyle w:val="Hyperlink"/>
            <w:rFonts w:ascii="Palatino Linotype" w:hAnsi="Palatino Linotype" w:cs="Arial"/>
            <w:color w:val="auto"/>
            <w:shd w:val="clear" w:color="auto" w:fill="FFFFFF"/>
          </w:rPr>
          <w:t>_</w:t>
        </w:r>
        <w:r w:rsidRPr="00206952">
          <w:rPr>
            <w:rStyle w:val="Hyperlink"/>
            <w:rFonts w:ascii="Palatino Linotype" w:hAnsi="Palatino Linotype" w:cs="Arial"/>
            <w:bCs/>
            <w:color w:val="auto"/>
            <w:shd w:val="clear" w:color="auto" w:fill="FFFFFF"/>
          </w:rPr>
          <w:t>challenges</w:t>
        </w:r>
      </w:hyperlink>
    </w:p>
    <w:p w:rsidR="00C646AE" w:rsidRPr="00206952" w:rsidRDefault="00C646AE" w:rsidP="00206952">
      <w:pPr>
        <w:pStyle w:val="Default"/>
        <w:numPr>
          <w:ilvl w:val="0"/>
          <w:numId w:val="6"/>
        </w:numPr>
        <w:rPr>
          <w:rFonts w:ascii="Palatino Linotype" w:hAnsi="Palatino Linotype" w:cs="Times New Roman"/>
          <w:color w:val="auto"/>
        </w:rPr>
      </w:pPr>
      <w:r w:rsidRPr="00206952">
        <w:rPr>
          <w:rFonts w:ascii="Palatino Linotype" w:hAnsi="Palatino Linotype" w:cs="Times New Roman"/>
          <w:color w:val="auto"/>
        </w:rPr>
        <w:t>CDC Traumatic Brain Injury Materials</w:t>
      </w:r>
      <w:r w:rsidR="00253374" w:rsidRPr="00206952">
        <w:rPr>
          <w:rFonts w:ascii="Palatino Linotype" w:hAnsi="Palatino Linotype" w:cs="Times New Roman"/>
          <w:color w:val="auto"/>
        </w:rPr>
        <w:t xml:space="preserve">: </w:t>
      </w:r>
      <w:hyperlink r:id="rId11" w:history="1">
        <w:r w:rsidRPr="00206952">
          <w:rPr>
            <w:rStyle w:val="Hyperlink"/>
            <w:rFonts w:ascii="Palatino Linotype" w:hAnsi="Palatino Linotype"/>
            <w:color w:val="auto"/>
          </w:rPr>
          <w:t>cdc</w:t>
        </w:r>
        <w:r w:rsidR="00253374" w:rsidRPr="00206952">
          <w:rPr>
            <w:rStyle w:val="Hyperlink"/>
            <w:rFonts w:ascii="Palatino Linotype" w:hAnsi="Palatino Linotype"/>
            <w:color w:val="auto"/>
          </w:rPr>
          <w:t>.gov/TraumaticBrainInjury</w:t>
        </w:r>
      </w:hyperlink>
      <w:r w:rsidRPr="00206952">
        <w:rPr>
          <w:rFonts w:ascii="Palatino Linotype" w:hAnsi="Palatino Linotype" w:cs="Times New Roman"/>
          <w:color w:val="auto"/>
        </w:rPr>
        <w:t xml:space="preserve">      </w:t>
      </w:r>
    </w:p>
    <w:p w:rsidR="00083CEC" w:rsidRPr="00083CEC" w:rsidRDefault="00206952" w:rsidP="00083CEC">
      <w:pPr>
        <w:pStyle w:val="ListParagraph"/>
        <w:numPr>
          <w:ilvl w:val="0"/>
          <w:numId w:val="6"/>
        </w:numPr>
        <w:rPr>
          <w:rStyle w:val="Strong"/>
          <w:rFonts w:asciiTheme="minorHAnsi" w:hAnsiTheme="minorHAnsi"/>
          <w:bCs w:val="0"/>
          <w:color w:val="000000" w:themeColor="text1"/>
        </w:rPr>
      </w:pPr>
      <w:r w:rsidRPr="00206952">
        <w:rPr>
          <w:rFonts w:ascii="Palatino Linotype" w:hAnsi="Palatino Linotype"/>
          <w:bCs/>
          <w:color w:val="000000" w:themeColor="text1"/>
        </w:rPr>
        <w:t>TBI Inform,</w:t>
      </w:r>
      <w:r w:rsidRPr="00206952">
        <w:rPr>
          <w:rFonts w:ascii="Palatino Linotype" w:hAnsi="Palatino Linotype" w:cs="Arial"/>
        </w:rPr>
        <w:t xml:space="preserve"> </w:t>
      </w:r>
      <w:r w:rsidRPr="00206952">
        <w:rPr>
          <w:rFonts w:ascii="Palatino Linotype" w:hAnsi="Palatino Linotype" w:cs="Arial"/>
        </w:rPr>
        <w:t>Issue 4, May, 2002</w:t>
      </w:r>
      <w:r w:rsidRPr="00206952">
        <w:rPr>
          <w:rFonts w:ascii="Palatino Linotype" w:hAnsi="Palatino Linotype"/>
          <w:bCs/>
          <w:color w:val="000000" w:themeColor="text1"/>
        </w:rPr>
        <w:t xml:space="preserve">: Managing Behavioral Problems after a Traumatic Brain Injury by </w:t>
      </w:r>
      <w:r w:rsidRPr="00206952">
        <w:rPr>
          <w:rStyle w:val="Strong"/>
          <w:rFonts w:ascii="Palatino Linotype" w:hAnsi="Palatino Linotype" w:cs="Arial"/>
          <w:b w:val="0"/>
          <w:szCs w:val="24"/>
        </w:rPr>
        <w:t>Tom Novack, PhD</w:t>
      </w:r>
      <w:r w:rsidR="00083CEC">
        <w:rPr>
          <w:rStyle w:val="Strong"/>
          <w:rFonts w:ascii="Palatino Linotype" w:hAnsi="Palatino Linotype" w:cs="Arial"/>
          <w:b w:val="0"/>
          <w:szCs w:val="24"/>
        </w:rPr>
        <w:t xml:space="preserve"> </w:t>
      </w:r>
    </w:p>
    <w:p w:rsidR="00206952" w:rsidRPr="00083CEC" w:rsidRDefault="00083CEC" w:rsidP="00083CEC">
      <w:pPr>
        <w:pStyle w:val="ListParagraph"/>
        <w:numPr>
          <w:ilvl w:val="1"/>
          <w:numId w:val="6"/>
        </w:numPr>
        <w:rPr>
          <w:rStyle w:val="Strong"/>
          <w:rFonts w:asciiTheme="minorHAnsi" w:hAnsiTheme="minorHAnsi"/>
          <w:bCs w:val="0"/>
          <w:color w:val="000000" w:themeColor="text1"/>
          <w:sz w:val="28"/>
          <w:u w:val="single"/>
        </w:rPr>
      </w:pPr>
      <w:r w:rsidRPr="00083CEC">
        <w:rPr>
          <w:rStyle w:val="Strong"/>
          <w:rFonts w:ascii="Palatino Linotype" w:hAnsi="Palatino Linotype" w:cs="Arial"/>
          <w:b w:val="0"/>
          <w:sz w:val="28"/>
          <w:szCs w:val="24"/>
          <w:u w:val="single"/>
        </w:rPr>
        <w:t>mai</w:t>
      </w:r>
      <w:r w:rsidR="00206952" w:rsidRPr="00083CEC">
        <w:rPr>
          <w:rStyle w:val="Strong"/>
          <w:rFonts w:ascii="Palatino Linotype" w:hAnsi="Palatino Linotype" w:cs="Arial"/>
          <w:b w:val="0"/>
          <w:sz w:val="22"/>
          <w:szCs w:val="24"/>
          <w:u w:val="single"/>
        </w:rPr>
        <w:t>n.uab.edu/</w:t>
      </w:r>
      <w:proofErr w:type="spellStart"/>
      <w:r w:rsidR="00206952" w:rsidRPr="00083CEC">
        <w:rPr>
          <w:rStyle w:val="Strong"/>
          <w:rFonts w:ascii="Palatino Linotype" w:hAnsi="Palatino Linotype" w:cs="Arial"/>
          <w:b w:val="0"/>
          <w:sz w:val="22"/>
          <w:szCs w:val="24"/>
          <w:u w:val="single"/>
        </w:rPr>
        <w:t>tbi</w:t>
      </w:r>
      <w:proofErr w:type="spellEnd"/>
      <w:r w:rsidR="00206952" w:rsidRPr="00083CEC">
        <w:rPr>
          <w:rStyle w:val="Strong"/>
          <w:rFonts w:ascii="Palatino Linotype" w:hAnsi="Palatino Linotype" w:cs="Arial"/>
          <w:b w:val="0"/>
          <w:sz w:val="22"/>
          <w:szCs w:val="24"/>
          <w:u w:val="single"/>
        </w:rPr>
        <w:t>/show.asp?durki=50770&amp;site=2988&amp;return=17116</w:t>
      </w:r>
    </w:p>
    <w:p w:rsidR="00206952" w:rsidRDefault="00206952" w:rsidP="00DF1C23">
      <w:pPr>
        <w:pStyle w:val="ListParagraph"/>
        <w:rPr>
          <w:rFonts w:asciiTheme="minorHAnsi" w:hAnsiTheme="minorHAnsi"/>
          <w:b/>
          <w:color w:val="000000" w:themeColor="text1"/>
        </w:rPr>
      </w:pPr>
    </w:p>
    <w:p w:rsidR="00DF1C23" w:rsidRDefault="00DF1C23" w:rsidP="00DF1C23">
      <w:pPr>
        <w:pStyle w:val="ListParagraph"/>
        <w:rPr>
          <w:rFonts w:asciiTheme="minorHAnsi" w:hAnsiTheme="minorHAnsi"/>
          <w:b/>
          <w:color w:val="000000" w:themeColor="text1"/>
        </w:rPr>
      </w:pPr>
    </w:p>
    <w:p w:rsidR="00DF1C23" w:rsidRPr="00206952" w:rsidRDefault="00DF1C23" w:rsidP="00DF1C23">
      <w:pPr>
        <w:pStyle w:val="ListParagraph"/>
        <w:rPr>
          <w:rFonts w:asciiTheme="minorHAnsi" w:hAnsiTheme="minorHAnsi"/>
          <w:b/>
          <w:color w:val="000000" w:themeColor="text1"/>
        </w:rPr>
      </w:pP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2"/>
          <w:footerReference w:type="default" r:id="rId13"/>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4"/>
      <w:footerReference w:type="defaul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54" w:rsidRDefault="00656954" w:rsidP="00C25B49">
      <w:pPr>
        <w:spacing w:after="0"/>
      </w:pPr>
      <w:r>
        <w:separator/>
      </w:r>
    </w:p>
  </w:endnote>
  <w:endnote w:type="continuationSeparator" w:id="0">
    <w:p w:rsidR="00656954" w:rsidRDefault="00656954"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DF1C23">
          <w:rPr>
            <w:noProof/>
          </w:rPr>
          <w:t>3</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DF1C23">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54" w:rsidRDefault="00656954" w:rsidP="00C25B49">
      <w:pPr>
        <w:spacing w:after="0"/>
      </w:pPr>
      <w:r>
        <w:separator/>
      </w:r>
    </w:p>
  </w:footnote>
  <w:footnote w:type="continuationSeparator" w:id="0">
    <w:p w:rsidR="00656954" w:rsidRDefault="00656954"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646AE">
    <w:pPr>
      <w:pStyle w:val="Header"/>
      <w:pBdr>
        <w:between w:val="single" w:sz="4" w:space="1" w:color="4F81BD" w:themeColor="accent1"/>
      </w:pBdr>
      <w:spacing w:line="276" w:lineRule="auto"/>
      <w:jc w:val="center"/>
      <w:rPr>
        <w:color w:val="000000" w:themeColor="text1"/>
      </w:rPr>
    </w:pPr>
    <w:r w:rsidRPr="00C646AE">
      <w:rPr>
        <w:color w:val="000000" w:themeColor="text1"/>
      </w:rPr>
      <w:t xml:space="preserve">Traumatic Brain Injury and </w:t>
    </w:r>
    <w:r w:rsidR="008E2D4C">
      <w:rPr>
        <w:color w:val="000000" w:themeColor="text1"/>
      </w:rPr>
      <w:t>Behavior Issues</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4C" w:rsidRPr="00C646AE" w:rsidRDefault="008E2D4C" w:rsidP="008E2D4C">
    <w:pPr>
      <w:pStyle w:val="Header"/>
      <w:pBdr>
        <w:between w:val="single" w:sz="4" w:space="1" w:color="4F81BD" w:themeColor="accent1"/>
      </w:pBdr>
      <w:spacing w:line="276" w:lineRule="auto"/>
      <w:jc w:val="center"/>
      <w:rPr>
        <w:color w:val="000000" w:themeColor="text1"/>
      </w:rPr>
    </w:pPr>
    <w:r w:rsidRPr="00C646AE">
      <w:rPr>
        <w:color w:val="000000" w:themeColor="text1"/>
      </w:rPr>
      <w:t xml:space="preserve">Traumatic Brain Injury and </w:t>
    </w:r>
    <w:r>
      <w:rPr>
        <w:color w:val="000000" w:themeColor="text1"/>
      </w:rPr>
      <w:t>Behavior Issues</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91277"/>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F84149"/>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335E12"/>
    <w:multiLevelType w:val="hybridMultilevel"/>
    <w:tmpl w:val="91C0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E6297"/>
    <w:multiLevelType w:val="hybridMultilevel"/>
    <w:tmpl w:val="E81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B4F8F"/>
    <w:multiLevelType w:val="hybridMultilevel"/>
    <w:tmpl w:val="D83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83CEC"/>
    <w:rsid w:val="000903FC"/>
    <w:rsid w:val="00206952"/>
    <w:rsid w:val="00253374"/>
    <w:rsid w:val="002545A7"/>
    <w:rsid w:val="0026576D"/>
    <w:rsid w:val="002A3216"/>
    <w:rsid w:val="002D10B0"/>
    <w:rsid w:val="0030230A"/>
    <w:rsid w:val="00501B58"/>
    <w:rsid w:val="00551FC3"/>
    <w:rsid w:val="00656954"/>
    <w:rsid w:val="00670D00"/>
    <w:rsid w:val="006939F7"/>
    <w:rsid w:val="006B7AB6"/>
    <w:rsid w:val="00717D28"/>
    <w:rsid w:val="00747F17"/>
    <w:rsid w:val="007F173B"/>
    <w:rsid w:val="008E2D4C"/>
    <w:rsid w:val="009005AA"/>
    <w:rsid w:val="009361AE"/>
    <w:rsid w:val="00A84714"/>
    <w:rsid w:val="00BA50F1"/>
    <w:rsid w:val="00C25B49"/>
    <w:rsid w:val="00C646AE"/>
    <w:rsid w:val="00C76191"/>
    <w:rsid w:val="00C94DCE"/>
    <w:rsid w:val="00CD53BF"/>
    <w:rsid w:val="00D173A0"/>
    <w:rsid w:val="00DA74AC"/>
    <w:rsid w:val="00DB1547"/>
    <w:rsid w:val="00DF1C23"/>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styleId="Strong">
    <w:name w:val="Strong"/>
    <w:basedOn w:val="DefaultParagraphFont"/>
    <w:uiPriority w:val="22"/>
    <w:qFormat/>
    <w:rsid w:val="002069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styleId="Strong">
    <w:name w:val="Strong"/>
    <w:basedOn w:val="DefaultParagraphFont"/>
    <w:uiPriority w:val="22"/>
    <w:qFormat/>
    <w:rsid w:val="0020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raumaticBrainInjury/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ausa.org/_literature_43279/behavioral_challeng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1B02D4"/>
    <w:rsid w:val="001B465F"/>
    <w:rsid w:val="005D2F13"/>
    <w:rsid w:val="00977928"/>
    <w:rsid w:val="00995107"/>
    <w:rsid w:val="00BA5945"/>
    <w:rsid w:val="00C31E0D"/>
    <w:rsid w:val="00C6762D"/>
    <w:rsid w:val="00DF2DC5"/>
    <w:rsid w:val="00E56FF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Traumatic Brain Injury and Behavior Issues</vt:lpstr>
    </vt:vector>
  </TitlesOfParts>
  <Company>Toshiba</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Behavior Issues</dc:title>
  <dc:subject>Outreach and Education Training</dc:subject>
  <dc:creator>Haleigh Work</dc:creator>
  <cp:lastModifiedBy>Haleigh Work</cp:lastModifiedBy>
  <cp:revision>12</cp:revision>
  <dcterms:created xsi:type="dcterms:W3CDTF">2011-10-10T21:22:00Z</dcterms:created>
  <dcterms:modified xsi:type="dcterms:W3CDTF">2012-02-08T01:17:00Z</dcterms:modified>
</cp:coreProperties>
</file>